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81" w:rsidRDefault="00516C81" w:rsidP="00516C81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516C81" w:rsidRDefault="00516C81" w:rsidP="00516C81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vadītājs</w:t>
      </w:r>
    </w:p>
    <w:p w:rsidR="00516C81" w:rsidRDefault="00516C81" w:rsidP="00516C81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516C81" w:rsidRDefault="00516C81" w:rsidP="00516C81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lv-LV"/>
        </w:rPr>
        <w:t>M.Čačka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___________</w:t>
      </w:r>
    </w:p>
    <w:p w:rsidR="00516C81" w:rsidRDefault="00516C81" w:rsidP="00516C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</w:t>
      </w:r>
      <w:r>
        <w:rPr>
          <w:rFonts w:ascii="Times New Roman" w:eastAsia="Times New Roman" w:hAnsi="Times New Roman"/>
          <w:lang w:eastAsia="ar-SA"/>
        </w:rPr>
        <w:t>1</w:t>
      </w:r>
      <w:r>
        <w:rPr>
          <w:rFonts w:ascii="Times New Roman" w:eastAsia="Times New Roman" w:hAnsi="Times New Roman"/>
          <w:lang w:eastAsia="ar-SA"/>
        </w:rPr>
        <w:t>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19</w:t>
      </w:r>
      <w:r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aprīlī</w:t>
      </w:r>
    </w:p>
    <w:p w:rsidR="00516C81" w:rsidRDefault="00516C81" w:rsidP="00516C81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516C81" w:rsidRDefault="00516C81" w:rsidP="00516C81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516C81" w:rsidRDefault="00516C81" w:rsidP="00516C81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Mākslinieku ēdināšanas pakalpojuma nodrošinājums Rotko centra mākslas simpoziju un biennāles nodrošinājumam”</w:t>
      </w:r>
    </w:p>
    <w:p w:rsidR="00516C81" w:rsidRDefault="00516C81" w:rsidP="00516C81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</w:p>
    <w:p w:rsidR="00516C81" w:rsidRDefault="00516C81" w:rsidP="00516C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>202</w:t>
      </w:r>
      <w:r>
        <w:rPr>
          <w:rFonts w:ascii="Times New Roman" w:eastAsia="Times New Roman" w:hAnsi="Times New Roman"/>
          <w:lang w:eastAsia="lv-LV"/>
        </w:rPr>
        <w:t>1</w:t>
      </w:r>
      <w:r>
        <w:rPr>
          <w:rFonts w:ascii="Times New Roman" w:eastAsia="Times New Roman" w:hAnsi="Times New Roman"/>
          <w:lang w:eastAsia="lv-LV"/>
        </w:rPr>
        <w:t xml:space="preserve">.gada </w:t>
      </w:r>
      <w:proofErr w:type="gramStart"/>
      <w:r>
        <w:rPr>
          <w:rFonts w:ascii="Times New Roman" w:eastAsia="Times New Roman" w:hAnsi="Times New Roman"/>
          <w:lang w:eastAsia="lv-LV"/>
        </w:rPr>
        <w:t>19</w:t>
      </w:r>
      <w:r>
        <w:rPr>
          <w:rFonts w:ascii="Times New Roman" w:eastAsia="Times New Roman" w:hAnsi="Times New Roman"/>
          <w:lang w:eastAsia="lv-LV"/>
        </w:rPr>
        <w:t>.</w:t>
      </w:r>
      <w:r>
        <w:rPr>
          <w:rFonts w:ascii="Times New Roman" w:eastAsia="Times New Roman" w:hAnsi="Times New Roman"/>
          <w:lang w:eastAsia="lv-LV"/>
        </w:rPr>
        <w:t>aprīlī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516C81" w:rsidTr="001C440E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41999,00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un pakalpojums ir iekļauts </w:t>
            </w:r>
            <w:r>
              <w:rPr>
                <w:rFonts w:ascii="Times New Roman" w:eastAsia="Times New Roman" w:hAnsi="Times New Roman"/>
                <w:lang w:eastAsia="lv-LV"/>
              </w:rPr>
              <w:t>Publisko iepirkumu likuma 2. pielikumā minēto pakalpojumu iepirkumu sarakstu</w:t>
            </w:r>
          </w:p>
        </w:tc>
      </w:tr>
      <w:tr w:rsidR="00516C81" w:rsidTr="001C440E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07</w:t>
            </w:r>
            <w:r>
              <w:rPr>
                <w:rFonts w:ascii="Times New Roman" w:eastAsia="Times New Roman" w:hAnsi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lang w:eastAsia="lv-LV"/>
              </w:rPr>
              <w:t>. – Uzaicinājums piedalīties aptaujā par līguma piešķiršanas tiesībām</w:t>
            </w:r>
          </w:p>
          <w:p w:rsidR="00516C81" w:rsidRDefault="00516C81" w:rsidP="001C440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DMRMC mājaslapā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un Daugavpils pilsētas domes mājaslapā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www.daugavpils.lv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516C81" w:rsidTr="001C440E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516C81" w:rsidTr="001C440E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“ Mākslinieku ēdināšanas pakalpojuma nodrošinājums Rotko centra mākslas simpoziju un biennāles nodrošinājumam</w:t>
            </w:r>
          </w:p>
        </w:tc>
      </w:tr>
      <w:tr w:rsidR="00516C81" w:rsidTr="001C440E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516C81" w:rsidTr="001C440E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516C81" w:rsidTr="001C440E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516C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15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aprīļa</w:t>
            </w:r>
            <w:r>
              <w:rPr>
                <w:rFonts w:ascii="Times New Roman" w:eastAsia="Times New Roman" w:hAnsi="Times New Roman"/>
                <w:bCs/>
              </w:rPr>
              <w:t xml:space="preserve"> 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 xml:space="preserve">., </w:t>
            </w:r>
          </w:p>
        </w:tc>
      </w:tr>
      <w:tr w:rsidR="00516C81" w:rsidTr="001C440E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516C81" w:rsidRDefault="00516C81" w:rsidP="001C44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516C81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1.SIA Daugavpils Bokseru klubs reģ.Nr.41503015140 – 1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179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45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EUR bez PVN </w:t>
            </w:r>
          </w:p>
        </w:tc>
      </w:tr>
      <w:tr w:rsidR="00516C81" w:rsidTr="001C440E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81" w:rsidRDefault="00516C81" w:rsidP="001C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SIA Daugavpils Bokseru klubs </w:t>
            </w:r>
            <w:r>
              <w:rPr>
                <w:rFonts w:ascii="Times New Roman" w:eastAsia="Times New Roman" w:hAnsi="Times New Roman"/>
                <w:lang w:eastAsia="lv-LV"/>
              </w:rPr>
              <w:t>iesniegtais Finanšu/tehniskais piedāvājums atbilst tehniskajā specifikācijā norādītajām prasībām un ir vienīgais.</w:t>
            </w:r>
          </w:p>
          <w:p w:rsidR="00516C81" w:rsidRDefault="00516C81" w:rsidP="001C440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16C81" w:rsidTr="001C440E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81" w:rsidRDefault="00516C81" w:rsidP="001C440E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81" w:rsidRDefault="00516C81" w:rsidP="001C440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SIA Daugavpils Bokseru klubs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41503015140, Stacijas iela 111c, Daugavpils, LV 5401.</w:t>
            </w:r>
          </w:p>
          <w:p w:rsidR="00516C81" w:rsidRDefault="00516C81" w:rsidP="001C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  <w:p w:rsidR="00516C81" w:rsidRDefault="00516C81" w:rsidP="00516C81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u w:val="single"/>
                <w:lang w:eastAsia="lv-LV"/>
              </w:rPr>
              <w:t>Līgumcena</w:t>
            </w:r>
            <w:r>
              <w:rPr>
                <w:rFonts w:ascii="Times New Roman" w:eastAsia="Times New Roman" w:hAnsi="Times New Roman"/>
                <w:b/>
                <w:iCs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lv-LV"/>
              </w:rPr>
              <w:t>EUR 1</w:t>
            </w:r>
            <w:r>
              <w:rPr>
                <w:rFonts w:ascii="Times New Roman" w:eastAsia="Times New Roman" w:hAnsi="Times New Roman"/>
                <w:lang w:eastAsia="lv-LV"/>
              </w:rPr>
              <w:t>179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lang w:eastAsia="lv-LV"/>
              </w:rPr>
              <w:t>45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viens </w:t>
            </w:r>
            <w:r>
              <w:rPr>
                <w:rFonts w:ascii="Times New Roman" w:eastAsia="Times New Roman" w:hAnsi="Times New Roman"/>
                <w:lang w:eastAsia="lv-LV"/>
              </w:rPr>
              <w:t>tūksto</w:t>
            </w:r>
            <w:r>
              <w:rPr>
                <w:rFonts w:ascii="Times New Roman" w:eastAsia="Times New Roman" w:hAnsi="Times New Roman"/>
                <w:lang w:eastAsia="lv-LV"/>
              </w:rPr>
              <w:t>tis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viens simts septiņdesmit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deviņi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/>
                <w:lang w:eastAsia="lv-LV"/>
              </w:rPr>
              <w:t>45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centi) bez PVN </w:t>
            </w:r>
          </w:p>
        </w:tc>
      </w:tr>
    </w:tbl>
    <w:p w:rsidR="00DB5947" w:rsidRDefault="00516C81" w:rsidP="00516C81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81"/>
    <w:rsid w:val="004F3105"/>
    <w:rsid w:val="00516C81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6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6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hkocen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2021-04-19T06:45:00Z</dcterms:created>
  <dcterms:modified xsi:type="dcterms:W3CDTF">2021-04-19T06:53:00Z</dcterms:modified>
</cp:coreProperties>
</file>